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7D2" w:rsidRDefault="008367D2" w:rsidP="004C3332">
      <w:pPr>
        <w:spacing w:after="0" w:line="240" w:lineRule="auto"/>
        <w:jc w:val="center"/>
        <w:rPr>
          <w:rFonts w:ascii="Verdana" w:hAnsi="Verdana"/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Изменение №1 Программы работ по межгосударственной стандартизации на 2019-2021гг.</w:t>
      </w:r>
    </w:p>
    <w:p w:rsidR="008367D2" w:rsidRPr="008367D2" w:rsidRDefault="008367D2" w:rsidP="004C3332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(актуализированной на 2020 г.)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"/>
        <w:gridCol w:w="960"/>
        <w:gridCol w:w="3591"/>
        <w:gridCol w:w="2991"/>
        <w:gridCol w:w="1082"/>
        <w:gridCol w:w="1453"/>
        <w:gridCol w:w="2332"/>
        <w:gridCol w:w="1749"/>
      </w:tblGrid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</w:t>
            </w:r>
            <w:proofErr w:type="spellEnd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оконч</w:t>
            </w:r>
            <w:proofErr w:type="spellEnd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и горнорудный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RU.1.351-2020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жидкие. Определение содержания серы в автомобильных топливах. Метод ультрафиолетовой флуоресценции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1.1.031-2.084.20-RU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20846-2016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20846:2019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179 Уголь и продукты его переработки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KZ.1.121-2020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Уголь каменный. Определение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флотируемости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2. Последовательная оценка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 РК ISO 8858-2-2012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KZ.1.122-2020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ГОСТ «Уголь каменный. Определение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флотируемости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3. Оценка выхода»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Переоформление НС СТ РК ИСО 8858-3-2012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 реализацию пункта 2 раздела 1 (приложение 1) и приложения 4 ТР РК «Требования к безопасности углей и производственных процессов их добычи, переработки, хранения и транспортировки»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ГОСТ 147-2013 (ISO 1928:2009) «Топливо твердое минеральное. Определение высшей теплоты сгорания и расчет низшей теплоты сгорания»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1.1.179-2.015.20-RU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147-2013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1928:2009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ГОСТ 8606-2015 (ISO 334:2013) «Топливо твердое минеральное. Определение общей серы. Метод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Эшка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1.1.179-2.016.20-RU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8606-2015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334:2013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070 Станки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Нормы и правила испытаний металлорежущих станков. Часть 7. Геометрическая точность осей вращения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230-7:2015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Условия испытаний токарных станков с ЧПУ и токарных обрабатывающих центров. Часть 2. Испытания геометрических параметров станков с вертикальным шпинделем для крепления обрабатываемой детали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13041-2:2020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Условия испытаний токарных станков с ЧПУ и токарных обрабатывающих центров. Часть 6. Точность обработки испытательного образца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13041-6:2009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A01F23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Условия испытаний токарных станков с ЧПУ И токарных обрабатывающих центров. Часть 1. Методы контроля геометрических параметров станков с горизонтальным шпинделем для крепления обрабатываемых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13041-1:2020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01F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01F2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Условия испытаний электроэрозионных станков для обработки выемок сложной формы. Проверка точности. Часть 2.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Двухстоечные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станки (с подвижной головкой)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11090-2:2014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01F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01F2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Приспособления станочные. Кулачки эксцентриковые. Конструкция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1.2.070-2.029.20-RU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12189-66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25.060.99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01F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01F2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Условия испытаний электроэрозионных станков для обработки выемок сложной формы. Проверка точности. Часть 1. Одностоечные станки (стол с поперечным суппортом и неподвижный стол)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1.2.070-2.030.20-RU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11090-1:2014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209 Лифты, строительные подъемники, эскалаторы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01F2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01F2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Основные параметры и размеры. Часть 1. Лифты для транспортирования людей или людей и грузов. Прямое применение МС с дополнением - EQV ISO 8100-30:2019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5746-2015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Устройства управления, сигнализации и дополнительное оборудование.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28911-2015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4190-5:2006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Определение числа, параметров и размеров лифтов для зданий различного назначения. Прямое применение МС с дополнением - EQV ISO 8100-32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52941-2008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Лифты. Термины и определения.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33605-2015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Парковки механизированные. Общие требования безопасности к устройству и установке. Прямое применение МС с дополнением - EQV EN 14010:2003+A1:2009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"НЕОПАРК"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Парковки механизированные. Правила и методы проверок, испытаний и измерений. Правила отбора образцов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1.2.209-2.018.20-RU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"НЕОПАРК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53.020.99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259 Трубопроводная арматура и сильфоны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F07163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Сильфоны однослойные измерительные металлические.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21482-76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Публичное акционерное общество «Саранский приборостроительный завод» (ПАО "СПЗ)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Арматура трубопроводная промышленная. Задвижки на номинальное давление не более РN 250.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1.2.259-2.022.20-RU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5762-2002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АО "Научно-производственная фирма "Центральное конструкторское бюро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арматуростроения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 (АО "НПФ "ЦКБА")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Клапаны на номинальное давление не более PN 250.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5761-2005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АО «Научно-производственная фирма «Центральное конструкторское бюро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арматуростроения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» (АО "НПФ "ЦКБА)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Заглушки фланцевые плоские для арматуры, соединительных частей и трубопроводов. Конструкция, размеры и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1.2.259-2.024.20-RU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Акционерное общество «Научно-производственная фирма «Центральное конструкторское бюро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арматуростроения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» (АО "НПФ "ЦКБА")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07.03 Арматура трубопроводная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274 Пожарная безопасность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Клапаны пожарные запорные.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1.2.274-2.126.20-RU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Техника пожарная. Шкафы пожарные.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1.2.274-2.127.20-RU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Р 51844-2009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KZ.1.109-2020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Железнодорожный подвижной состав. Ремонт с продлением назначенного срока службы.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Программа стандартизации на 2020 год МТК 524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№ 40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ГОСТ 34222-2017 «Рельсы железнодорожные. Общие технические условия» Изменение №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Технический комитет по стандартизации № 40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Рама боковая и балка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надрессорная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сварные двухосных тележек железнодорожных грузовых вагонов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"УКБВ"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Локомотивы маневровые, работающие на сжиженном природном газе.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56286-2014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F07163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Башмаки и чеки тормозных колодок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34075-2017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ООО "УКБВ"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железнодорожной электросвязи.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Локомотивы. Требования к прочности и динамическим качествам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55513-2013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Электросвязь железнодорожная. Система тактовой синхронизации цифровых сетей связи. Общие технические требования.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Оси колесных пар железнодорожного подвижного состава. Общие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33200-2014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железнодорожного назначения. Аудит технический.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Железнодорожная техника. Правила подготовки обоснования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34008-2016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Колесные пары тягового подвижного состава железных дорог колеи 1520 мм.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11018-2011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Колесные пары локомотивов 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моторвагонного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подвижного состава. Расчеты и испытания на прочность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1.2.045-2.146.20-RU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31373-2008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Сосуды для воздуха или азота, работающие под давлением. Часть 1. Сосуды общего назначения, работающие под давлением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2.1.2-055.20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286-1/A1:2002, EN 286-1/A2:2005, EN 286-1/AC:2002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на 2020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F07163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аттракционов и устройств для развлечений. Часть 1. Проектирование, изготовление, монтаж (сборка, установка), наладка. (ISO 17842-1)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1.2.427-2.014.19-RU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аттракционов и устройств для развлечений. Часть 4. Биомеханические воздействия на пассажиров аттракционов. Степени потенциального биомеханического риска. (ISO/TS 17929:)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1.2.427-2.016.19-RU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аттракционов и устройств для развлечений. Часть 2. Эксплуатация, хранение, перевозка и утилизация. (ISO 17842-2)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1.2.427-2.020.19-RU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Аттракционы водные. Безопасность конструкции.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112079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11207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1.2.427-2.030.20-RU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52603-2011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Аттракционы водные. Безопасность при эксплуатации.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1.2.427-2.031.20-RU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52604-2012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038/2016 О безопасности аттракционов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ТК 427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Металлургический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007 Трубы и стальные баллоны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7163" w:rsidRPr="008367D2" w:rsidRDefault="004F587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сварные для магистральных газопроводов, нефтепроводов и нефтепродуктопроводов.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31447-2012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сварные общего назначения.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33228-2015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ответственных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обсадные, насосно-компрессорные, бурильные и трубы для трубопроводов нефтяной и газовой промышленности. Формулы и расчет свойств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54918-2012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Входной контроль обсадных, насосно-компрессорных и бурильных труб в нефтяной и газовой промышленности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15463:2003/Cor.1:2009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обсадные и насосно-компрессорные для нефтяной и газовой промышленности. Рекомендации по эксплуатации и обслуживанию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34380-2017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F07163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Калибры для соединений бурильных труб со стабилизирующими поясками и замков к ним.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22634-77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обсадные, насосно-компрессорные, бурильные и трубы для трубопроводов. Резьбовые соединения.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4F587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 бурильные для нефтяной и газовой промышленности.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32696-2014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75.180.10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 стальные. Метод испытаний коррозионной стойкости в соляном тумане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34388-2018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стальные. Система оценки работодателем квалификации персонала, осуществляющего неразрушающий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ИСО 11484-2014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11484:2019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"Контроль и диагностика"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77.040.20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02.01 Услуги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26.01 Неразрушающие испытания металлов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RU.1.569-2020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Калибры для замковой резьбы. Виды. Основные размеры и допуски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8867-89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Трубы, фитинги, арматура и их соединения из чугуна с шаровидным графитом для водо- и газоснабжения.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2531-2012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2531:2009/Cor.1:2010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77.140.75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91.140.40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91.140.60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швов. Уровни приемки для радиографического контроля. Часть 1. Сталь, никель, титан и их сплавы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10675-1:2016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Ультразвуковой контроль.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11666:2018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Визуальный контроль соединений, выполненных сваркой плавлением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1.3.357-2.049.20-RU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17637:2016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F07163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59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Контроль методом проникающих жидкостей.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1.3.357-2.050.20-RU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23277:2015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Магнитопорошковый контроль.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1.3.357-2.051.20-RU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23278:2015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НУЦ «Контроль и диагностика»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009 Огнеупоры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F07163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Огнеупоры и огнеупорное сырье. Метод определения общего углерода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2642.15-97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RU.1.509-2020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Огнеупоры. Стационарный метод определения коэффициента теплопроводности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12170-85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Периклаз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электротехнический. Общие требования к методам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24523.0-80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Периклаз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электротехнический. Метод определения оксида кремния (IV)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24523.1-80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 с общей пористостью менее 45 %. Метод определения предела прочности при сжатии при комнатной температуре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4071.1-94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огнеупорные теплоизоляционные. Метод определения предела прочности при сжатии при комнатной температуре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4071.2-94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Огнеупоры. Метод определения ползучести при сжатии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25040-81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Огнеупоры неформованные (готовые к применению). Определение консистенции бетонов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1.3.009-2.025.20-RU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1927-4:2012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106 </w:t>
            </w:r>
            <w:proofErr w:type="spellStart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Цветметпрокат</w:t>
            </w:r>
            <w:proofErr w:type="spellEnd"/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F07163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Аноды цинковые.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1.3.106-2.014.20-RU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1180-91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7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Полосы и ленты из алюминиево-марганцевой бронзы.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1.3.106-2.015.20-RU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1595-90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Полосы и ленты из кремнисто-марганцевой бонзы.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1.3.106-2.016.20-RU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4748-92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Листы свинцовые.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1.3.106-2.017.20-RU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9559-89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77.150.60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26.06 Продукция из цветных металлов и сплавов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304 Благородные металлы, сплавы, промышленные и ювелирные из них; вторичные ресурсы, содержащие благородные металлы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F071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F0716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Контакт-детали электрические из благородных металлов и сплавов на их основе.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1.3.304-2.008.20-RU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25852-83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327 Прокат сортовой, фасонный и специальные профили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Металлы черные вторичные.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1.3.367-2.006.20-RU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2787-2019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26.02 Черные металлы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Редкие элементы.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1.3.373-2.003.20-RU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Селен технический.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1.3.368-2.012.20-RU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10298-2018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26.08 Материалы для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прецизионного производства ответственных сложно профильных изделий специального назначения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7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Купорос медный.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1.3.368-2.013.20-RU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19347-2014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Нефтехимический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Нефтепродукты. Определение типов ароматических углеводородов в средних дистиллятах. Метод высокоэффективной жидкостной хроматографии с обнаружением по показателю преломления (Принятие EN 12916:2019)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EN 12916-2017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Принятие МС в качестве идентичного МГ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стандарта - IDT EN 12916:2006 взамен ГОСТ EN 12916-2017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План государственной стандартизации Республики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Выбор исполнителя в соответствии с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AE183A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Нефтепродукты и родственные им продукты природного и синтетического происхождения. Определение температуры помутнения (Принятие ISO 3015:2019)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2.1.6-014.20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3015:1992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Анализ газов. Содержание сертификатов калибровочных газовых смесей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2.1.6-012.20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СТБ ISO 6141-2019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Решение заседания Рабочей группы по стандартным образцам состава и свойств веществ и материалов Научно-технической 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ко-миссии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по метрологии (РГ СО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НТКМетр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) Межгосударственного совета по стандартизации, метрологии и сертификации (Протокол № 9-2019, пункт 8.3).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Химический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195 Материалы лакокрасочные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5. Защитные лакокрасочные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12944-5:2018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6. Лабораторные методы испытания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7. Производство и контроль окрасочных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12944-7:2017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8. Разработка технических спецификаций для новых работ и обслуживания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12944-8:2017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Защита стальных конструкций от коррозии при помощи лакокрасочных систем. Часть 9. Защитные лакокрасочные системы для морских и аналогичных сооружений и лабораторные методы их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12944-9:2018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Метод определения твердости покрытия по маятниковому прибору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5233-89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лакокрасочные. Определение блеска лакокрасочных покрытий. Фотоэлектрический метод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1.5.195-2.024.20-RU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896-69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Общие требования к изготовлению образцов способом механической обработки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26277-84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2818:2018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AE183A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89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Метод определения температуры размягчения термопластов по Вика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1.5.230-2.008.20-RU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15088-2014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306:2013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Изготовление образцов для испытания из термопластов. Общие требования.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1.5.230-2.009.20-RU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12019-66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294-1:2017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Изготовление образцов для испытаний из термопластов. Образцы для изучения анизотропии.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294-5:2017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Изготовление образцов для испытаний из термопластов. Образцы малых размеров для испытания на растяжение.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294-2:2018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RU.1.528-2020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Пластмассы. Метод определения показателя текучести расплава термопластов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1.5.230-2.012.20-RU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11645-73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1133-1:2011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154 Пищевые кислоты, эссенции ароматические пищевые и </w:t>
            </w:r>
            <w:proofErr w:type="spellStart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красители пищевые синтетические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Добавки пищевые. Титриметрический метод определения массовой доли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галактуроновой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кислоты в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высокоэтерифицированных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пектинах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1.7.154-2.016.19-RU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Добавки пищевые. Методы идентификации и определения массовой доли основного красящего вещества пищевого красителя каротины Е160а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1.7.154-2.018.19-RU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Технологические вспомогательные средства.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1.7.154-2.021.19-RU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182 Продукция сахарной промышленности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BY.1.117-2020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Жом сушеный.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2.1.8-045.20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9B6721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Ускоренный тест на окисление с использованием окислительного испытательного реактора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АО «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Акванова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РУС»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AE183A" w:rsidP="009B672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Органолептический анализ масложировой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5472-50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Определение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Жмыхи. Определение содержания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глюкозинолатов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. Часть 1. Метод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высокоэффективной жидкостной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хромотографии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10633-1:1995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горчичное.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8807-94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льняное.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5791-81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 и натуральные жирные кислоты. Метод определения минеральных кислот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5485-50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растительные, жиры животные и продукты их переработки. Определение содержания твердого жира методом импульсного ядерно-магнитного резонанса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31757-2012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335 Методы испытаний агропромышленной продукции на безопасность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Органолептический анализ. Методология. Испытания "А" - "Не А" На основе ISO 8588:2017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8588:1987 взамен ГОСТ ИСО 8588-2011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Статья 4 ТР ТС 023/2011, приложение 3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Продукты пищевые. Методы выявления бактерий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Listeria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monocytogenes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11290-1:2017, ISO 11290-2:2017 взамен ГОСТ 32031-2012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приложения 1 ТР ТС 021/2011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Микробиология пищевой продукции и кормов. Горизонтальный метод подсчета бета-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глюкуронидаза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-положительных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Escherichia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сoli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(кишечная палочка). Часть 1. Методика подсчета колоний при температуре 44 °С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применением мембран и 5-бром-4-хлор-3-индолил бета-D-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глюкуронида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На основе ISO 16649-1:2018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16649-1:2001 взамен ГОСТ ISO 16649-1-2015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 статьи 6, разделы 2.3 и 2.4 таблицы 2 приложения 1 ТР ТС 027/2012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A01F23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526 Функциональные пищевые продукты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KZ.1.120-2020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Продукты пищевые. Методы анализа для обнаружения генетически модифицированных организмов и производных продуктов. Методы, основанные на протеине. На основе ISO 21572:2019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21572:2013 взамен ГОСТ ИСО 21572-2009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подпункт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529 Парфюмерно-косметическая продукция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Масло эфирное сладкого апельсина [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Citrus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sinensis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(L.)] На основе ISO 3140:2019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3140:2011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3 статьи 2 ТР ТС 009/2011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532 Молоко и продукты переработки молока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Молоко и молочные продукты. Определение отсутствия примеси в молочном жире с помощью анализа триглицеридов методом газовой хроматографии (контрольный метод). На основе ISO 17678:2019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17678:2010 взамен ГОСТ ISO 17678-2015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приложение 1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Вода питьевая. Определение бромид- и йодид-ионов методом капиллярного электрофореза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1.7.343-2.024.20-RU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044/2017 О безопасности упакованной питьевой воды, включая природную минеральную воду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Вода питьевая. Метод определения содержания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бенз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(а)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пирена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1.7.343-2.025.20-RU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31860-2012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ЕАЭС 044/2017 О безопасности упакованной питьевой воды, включая природную минеральную воду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Полиоксихлорид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алюминия.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1.7.343-2.026.20-RU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58580-2019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04.03 Воды питьевые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Почвы. Определение гидролитической кислотности по методу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Каппена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в модификации ЦИНАО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1.7.025-2.023.20-RU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26212-91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RU.1.577-2020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Почвы. Методы определения органического вещества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1.7.025-2.024.20-RU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26213-91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8367D2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320 Средства индивидуальной защиты</w:t>
            </w: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2D70F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индивидуальные защиты. Обувь для защиты от рисков в литейных и сварочных цехах. Часть 1. Требования и методы испытаний обуви для защиты от рисков в литейных цехах. На основе ISO 20349-1:2017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4.6,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2D70FD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KZ.1.049-2020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Средства индивидуальные защиты. Обувь для защиты от рисков в литейных и сварочных цехах. Часть 2. Требования и методы испытаний обуви для защиты от рисков в сварочных и смежных процессах. На основании ISO 20349-2:2017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4.6, подпункт 7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67D2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67D2" w:rsidRPr="008367D2" w:rsidRDefault="008367D2" w:rsidP="008367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21D3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KZ.1.050-2020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Одежда и средства защиты от тепла. Метод определения конвективной термостойкости с применением печи с циркуляцией горячего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  <w:p w:rsidR="00521D35" w:rsidRPr="00521D35" w:rsidRDefault="00521D35" w:rsidP="00521D3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КТРМ МТИ РК, конкурс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17493:2016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пункт 4.6, подпункт 9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21D35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521D35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Материалы текстильные. Определение устойчивости ткани к истиранию по методу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Мартиндейла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. Часть 2. Определение момента разрушения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образца. Взамен ГОСТ ISO 12947-2-2014 (ISO 12947-2:1998, IDT)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12947-2:2016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 комплекс</w:t>
            </w: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507 Медицинские приборы и аппараты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Катетеры внутрисосудистые однократного применения стерильные. Часть 1.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10555-1-2011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10555-1:2013, ISO 10555-1:2013/Amd.1:2017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Катетеры внутрисосудистые однократного применения стерильные. Часть 3. Центральные венозные катетеры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10555-3-2011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10555-3:2013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Катетеры внутрисосудистые однократного применения стерильные. Часть 5. Периферические катетеры с внутренней иглой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10555-5-2012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10555-5:2013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Дозаторы медицинские лабораторные.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28311-89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Медицинская марля.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9412-93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Сфигмоманометры (измерители артериального давления)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неинвазивные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1. Требования и методы испытаний моделей с неавтоматическим типом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31515.2-2012, ГОСТ 31515.1-2012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81060-1:2007 взамен ГОСТ 31515.2-2012, ГОСТ 31515.1-2012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Сфигмоманометры (измерители артериального давления)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неинвазивные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. Часть 2. Клинические испытания моделей с автоматическим типом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1.10.011-2.107.20-RU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81060-2:2018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Изделия медицинские. Оценка биологического действия медицинских изделий. Часть 1. Оценка и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исследования в процессе менеджмента рисков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1.10.422-2.004.20-RU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10993-1-2011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Часть 6. Исследования местного действия после имплантации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10993-6-2011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10993-6:2016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Часть 11. Исследования общетоксического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1.10.422-2.008.20-RU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10993-11-2011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10993-11:2017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Изделия медицинские. Оценка биологического действия медицинских изделий. Часть 16. Концепция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токсикокинетических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исследований продуктов разложения и выщелачиваемых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1.10.422-2.009.20-RU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10993-16-2016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10993-16:2017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RU.1.458-2020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Изделия медицинские. Оценка биологического действия медицинских изделий. Применение уровня предельно допустимого токсикологического воздействия (TTC) для оценки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биосовместимости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компонентов медицинских изделий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1.10.422-2.010.20-RU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21726:2019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RU.1.539-2020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Изделия медицинские. Применение менеджмента риска к медицинским изделиям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1.10.436-2.007.20-RU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ISO 14971-2011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14971:2019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технологии комплекс</w:t>
            </w: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Информационная технология. Комплекс стандартов на автоматизированные системы. Автоматизированные системы. Стадии создания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1.11.022-2.030.19-RU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34.601-90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13.03 Программное обеспечение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Информационная технология. Комплекс стандартов на автоматизированные системы. Виды испытаний автоматизированных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1.11.022-2.032.19-RU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34.603-92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RU.1.698-2019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 (на основе РД 50-34.698-90)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1.11.022-2.033.19-RU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35.240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комплекс</w:t>
            </w: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F594D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</w:t>
            </w:r>
            <w:r w:rsidR="00521D35"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A9796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Сухие строительные смеси на цементном вяжущем для герметизации статичных швов в строительных конструкциях.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1.13.144-2.170.20-RU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Сухие строительные смеси на цементном вяжущем для устранения напорных течей в строительных конструкциях.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1.13.144-2.171.20-RU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Черепица битумная.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1.13.144-2.183.20-RU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32806-2014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RU.1.558-2020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Болты </w:t>
            </w:r>
            <w:proofErr w:type="spellStart"/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самоанкерующиеся</w:t>
            </w:r>
            <w:proofErr w:type="spellEnd"/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распорные для строительства.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1.13.144-2.187.20-RU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28778-90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RU.1.583-2018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Панели трехслойные с металлическими облицовками и сердечником из минеральной ваты.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5F594D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5F594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1.13.144-2.119.18-RU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32603-2012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Ассоциация "НАППАН"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332 Светотехнические изделия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RU.1.446-2020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Цоколи и патроны ламповые с калибрами для проверки взаимозаменяемости и безопасности. Часть 3. Калибры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1.15.332-2.037.20-RU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Принятие МС в качестве идентичного МГ стандарта - IDT IEC 60061-3(1969), IEC 60061-3(1969)/Amd.28(2002), IEC 60061-3(1969)/Amd.37(2006), IEC 60061-3(1969)/Amd.20(1998), IEC 60061-3(1969)/Amd.23(2000), IEC 60061-3(1969)/Amd.39(2009), IEC 60061-3(1969)/Amd.43(2011), IEC 60061-3(1969)/Amd.38(2007), IEC 60061-3(1969)/Amd.40(2009), IEC 60061-3(1969)/Amd.27(2002), IEC 60061-3(1969)/Amd.25(2001), IEC 60061-3(1969)/Amd.42(2010), IEC 60061-3(1969)/Amd.48(2014), IEC 60061-3(1969)/Amd.21(1999), IEC 60061-3(1969)/Amd.41(2010), IEC 60061-3(1969)/Amd.24(2001), IEC 60061-3(1969)/Amd.50(2015), IEC 60061-3(1969)/Amd.34(2004), IEC 60061-3(1969)/Amd.36(2006), IEC 60061-3(1969)/Amd.49(2014), IEC 60061-3(1969)/Amd.30(2003), IEC 60061-3(1969)/Amd.52(2016), IEC 60061-3(1969)/Amd.29(2002), IEC 60061-3(1969)/Amd.45(2011), IEC 60061-3(1969)/Amd.51(2015), IEC 60061-3(1969)/Amd.47(2013), IEC 60061-3(1969)/Amd.26(2001), IEC 60061-3(1969)/Amd.35(2005), IEC 60061-3(1969)/Amd.22(1999), IEC 60061-3(1969)/Amd.44(2011), IEC 60061-3(1969)/Amd.32(2003), IEC 60061-3(1969)/Amd.33(2004), IEC 60061-3(1969)/Amd.53(2017), IEC 60061-3(1969)/Amd.54(2017), IEC 60061-3(1969)/Amd.31(2003), IEC 60061-3(1969)/Amd.55(2018), IEC 60061-3M(1992), IEC 60061-3P(1994), IEC 60061-3N(1994), IEC 60061-3Q(1995), IEC 60061-3L(1989), IEC 60061-3E(1972), IEC 60061-3K(1987), IEC 60061-3U(1997), IEC 60061-3F(1975), IEC 60061-3D(1972), IEC 60061-3Т(1996), IEC 60061-3B(1971), IEC 60061-3A(1970), IEC 60061-3R(1996), IEC 60061-3S(1996), IEC 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60061-3C(1971), IEC 60061-3(1969)/Amd.56(2019), IEC 60061-3G(1977), IEC 60061-3J(1983), IEC 60061-3H(1980)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333 Вращающиеся электрические машины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электрические вращающиеся. Часть 30-2. Классы эффективности двигателей переменного тока с регулированием частоты вращения (код IE)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1.15.333-2.004.20-RU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IEC/TS 60034-30-2(2016)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10.10 Вращающиеся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Системы силовых электроприводов с регулируемой скоростью. Часть 9-2.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Экодизайн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систем силовых электроприводов, пускателей электродвигателя, силовой электроники и ее приводов. Показатели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систем силовых электроприводов и пускателей электродвигателя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1.15.333-2.005.20-RU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61800-9-2(2017)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29.130.01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29.160.30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10.10 Вращающиеся машины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RU.1.491-2020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Машины электрические вращающиеся. Часть 12. Пусковые характеристики односкоростных трехфазных двигателей с короткозамкнутым ротором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1.15.333-2.006.20-RU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28327-89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60034-12(2016) взамен ГОСТ 28327-89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10.10 Вращающиеся машины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000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RU.1.466-2020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Электромагнитная совместимость (ЭМС). Часть 3-2. Нормы. 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Нормы эмиссии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гармонических составляющих тока (оборудование с входным током не более 16 А в одной фазе)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1.15.030-2.026.20-RU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61000-3-2-2017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61000-3-2(2018) взамен ГОСТ IEC 61000-3-2-2017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Аппаратура распределения и управления низковольтная. Часть 9-1. Активные системы дуговой защиты.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Дугогасительные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устройства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60947-9-1(2019)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29.120.40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RU.1.479-2020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Устройство обнаружения остаточного прямого тока (RDC-DD), используемое для зарядки электромобилей в режиме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62955(2018)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Кабельный блок управления и защиты для зарядки электромобилей в режиме 2 (IC-CPD)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62752(2018)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распределения и управления комплектные низковольтные. Часть 7. Комплектные устройства специального применения, например, на стоянках для яхт, кемпингах, рыночных площадях, станциях зарядки электрических транспортных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61439-7(2018)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9796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4-1. Контакторы и пускатели. Электромеханические контакторы и пускатели (взамен ГОСТ IEC 60947-4-1-2015)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30011.4.1-96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60947-4-1(2018) взамен ГОСТ 30011.4.1-96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29.120.99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2. Автоматические выключатели (взамен ГОСТ IEC 60947-2-2014)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60947-2(2019)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Арматура электрическая. Выключатели автоматические для защиты от сверхтоков электроустановок бытового и аналогичного назначения. Часть 2. Выключатели автоматические для переменного и постоянного 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60898-2-2011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60898-2(2016) взамен ГОСТ IEC 60898-2-2011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защиты от перенапряжений низковольтные. Часть 32. Устройства защиты от перенапряжений, подсоединенные к стороне постоянного тока фотоэлектрических установок. Принципы выбора и применения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61643-32(2017), IEC 61643-32(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2017)/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Cor.1(2019)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29.240.01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29.240.10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10.02 Изоляционные материалы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10.04 Компоненты электрооборудования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10.08 Лампы и сопутствующая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10.09 Светильники (включая светильники со светодиодными 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модулями)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10.10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Вращающиеся машины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Устройства вводно-распределительные для жилых и общественных зданий.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32396-2013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29.240.30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10.02 Изоляционные материалы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10.04 Компоненты электрооборудования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10.08 Лампы и сопутствующая арматура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 xml:space="preserve">10.09 Светильники (включая светильники со светодиодными </w:t>
            </w:r>
            <w:proofErr w:type="gram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модулями)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10.10</w:t>
            </w:r>
            <w:proofErr w:type="gram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Вращающиеся машины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RU.1.488-2020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Аппаратура распределения и управления низковольтная. Часть 7-4. Электрооборудование вспомогательное. Колодки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клеммные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печатных плат для присоединения медных проводников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1.15.331-2.020.20-RU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60947-7-4-2015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60947-7-4(2019) взамен ГОСТ IEC 60947-7-4-2015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RU.1.542-2020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Установка и крепление на направляющих электрических аппаратов в устройствах распределения и 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1.15.331-2.021.20-RU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взамен ГОСТ IEC 60715-2013</w:t>
            </w: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60715(2017) взамен ГОСТ IEC 60715-2013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A97960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97960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Социальный комплекс</w:t>
            </w: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320 Средства индивидуальной защиты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9796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Одежда и материалы для защиты от тепла и пламени. Требования к огнестойкости.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ISO 14116-2016</w:t>
            </w: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14116:2015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4.7, подпункт 1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ССБТ. Средства индивидуальной защиты органов дыхания. </w:t>
            </w: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Самоспасатель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фильтрующий c капюшоном для защиты персонала опасных производственных объектов от химически опасных веществ и продуктов горения. Общие технические требования. Методы испытаний. Маркировка.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EN 403:2004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4.4, подпункт 7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KZ.1.114-2020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ССБТ. Средства индивидуальной защиты от падения с высоты. Привязи для положения сидя.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EN 813:2008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пункт 4.3, подпункт 21 ТР ТС 019/2011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КТРМ МТИ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13.340.60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Метрологический комплекс</w:t>
            </w:r>
          </w:p>
        </w:tc>
      </w:tr>
      <w:tr w:rsidR="00521D35" w:rsidRPr="008367D2" w:rsidTr="008367D2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521D35" w:rsidRPr="008367D2" w:rsidTr="005F594D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AE183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16</w:t>
            </w:r>
            <w:r w:rsidR="00AE183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BY.3.001-2020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Контроль неразрушающий. Методика сличений результатов измерений скорости распространения продольных и поперечных ультразвуковых волн, относительного затухания поперечных ультразвуковых волн в калибровочном образце №1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3.2-022.20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, ТК BY 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1D35" w:rsidRPr="008367D2" w:rsidTr="005F594D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8367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1D35" w:rsidRPr="008367D2" w:rsidRDefault="00521D35" w:rsidP="00521D3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052F46" w:rsidRDefault="00052F46"/>
    <w:sectPr w:rsidR="00052F46" w:rsidSect="008367D2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F23" w:rsidRDefault="00A01F23" w:rsidP="008367D2">
      <w:pPr>
        <w:spacing w:after="0" w:line="240" w:lineRule="auto"/>
      </w:pPr>
      <w:r>
        <w:separator/>
      </w:r>
    </w:p>
  </w:endnote>
  <w:endnote w:type="continuationSeparator" w:id="0">
    <w:p w:rsidR="00A01F23" w:rsidRDefault="00A01F23" w:rsidP="0083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F23" w:rsidRDefault="00A01F23" w:rsidP="008367D2">
      <w:pPr>
        <w:spacing w:after="0" w:line="240" w:lineRule="auto"/>
      </w:pPr>
      <w:r>
        <w:separator/>
      </w:r>
    </w:p>
  </w:footnote>
  <w:footnote w:type="continuationSeparator" w:id="0">
    <w:p w:rsidR="00A01F23" w:rsidRDefault="00A01F23" w:rsidP="0083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23" w:rsidRPr="00C601B7" w:rsidRDefault="00A01F23" w:rsidP="008367D2">
    <w:pPr>
      <w:tabs>
        <w:tab w:val="center" w:pos="4536"/>
        <w:tab w:val="right" w:pos="9072"/>
      </w:tabs>
      <w:spacing w:after="0" w:line="240" w:lineRule="auto"/>
      <w:ind w:firstLine="11482"/>
      <w:jc w:val="both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 xml:space="preserve">Приложение № </w:t>
    </w:r>
    <w:r>
      <w:rPr>
        <w:rFonts w:ascii="Times New Roman" w:hAnsi="Times New Roman" w:cs="Times New Roman"/>
        <w:sz w:val="24"/>
        <w:szCs w:val="24"/>
        <w:lang w:val="en-US"/>
      </w:rPr>
      <w:t>14</w:t>
    </w:r>
  </w:p>
  <w:p w:rsidR="00A01F23" w:rsidRPr="008367D2" w:rsidRDefault="00A01F23" w:rsidP="008367D2">
    <w:pPr>
      <w:tabs>
        <w:tab w:val="center" w:pos="4536"/>
        <w:tab w:val="right" w:pos="9072"/>
      </w:tabs>
      <w:spacing w:after="0" w:line="240" w:lineRule="auto"/>
      <w:ind w:firstLine="11482"/>
      <w:jc w:val="both"/>
      <w:rPr>
        <w:rFonts w:ascii="Times New Roman" w:hAnsi="Times New Roman" w:cs="Times New Roman"/>
        <w:sz w:val="24"/>
        <w:szCs w:val="24"/>
      </w:rPr>
    </w:pPr>
    <w:r w:rsidRPr="008367D2">
      <w:rPr>
        <w:rFonts w:ascii="Times New Roman" w:hAnsi="Times New Roman" w:cs="Times New Roman"/>
        <w:sz w:val="24"/>
        <w:szCs w:val="24"/>
      </w:rPr>
      <w:t xml:space="preserve">к протоколу </w:t>
    </w:r>
    <w:r>
      <w:rPr>
        <w:rFonts w:ascii="Times New Roman" w:hAnsi="Times New Roman" w:cs="Times New Roman"/>
        <w:sz w:val="24"/>
        <w:szCs w:val="24"/>
      </w:rPr>
      <w:t>МГС</w:t>
    </w:r>
    <w:r w:rsidRPr="008367D2">
      <w:rPr>
        <w:rFonts w:ascii="Times New Roman" w:hAnsi="Times New Roman" w:cs="Times New Roman"/>
        <w:sz w:val="24"/>
        <w:szCs w:val="24"/>
      </w:rPr>
      <w:t xml:space="preserve"> №5</w:t>
    </w:r>
    <w:r>
      <w:rPr>
        <w:rFonts w:ascii="Times New Roman" w:hAnsi="Times New Roman" w:cs="Times New Roman"/>
        <w:sz w:val="24"/>
        <w:szCs w:val="24"/>
      </w:rPr>
      <w:t>7</w:t>
    </w:r>
    <w:r w:rsidRPr="008367D2">
      <w:rPr>
        <w:rFonts w:ascii="Times New Roman" w:hAnsi="Times New Roman" w:cs="Times New Roman"/>
        <w:sz w:val="24"/>
        <w:szCs w:val="24"/>
      </w:rPr>
      <w:t>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DC2"/>
    <w:rsid w:val="00052F46"/>
    <w:rsid w:val="00112079"/>
    <w:rsid w:val="002D70FD"/>
    <w:rsid w:val="004C3332"/>
    <w:rsid w:val="004F5871"/>
    <w:rsid w:val="00521D35"/>
    <w:rsid w:val="005F594D"/>
    <w:rsid w:val="006123E8"/>
    <w:rsid w:val="008367D2"/>
    <w:rsid w:val="00891DC2"/>
    <w:rsid w:val="009B6721"/>
    <w:rsid w:val="009D0037"/>
    <w:rsid w:val="00A01F23"/>
    <w:rsid w:val="00A137A0"/>
    <w:rsid w:val="00A97960"/>
    <w:rsid w:val="00AE183A"/>
    <w:rsid w:val="00C10969"/>
    <w:rsid w:val="00C601B7"/>
    <w:rsid w:val="00F0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66B71-3632-47AA-9CDC-39D9EDDD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67D2"/>
  </w:style>
  <w:style w:type="character" w:styleId="a3">
    <w:name w:val="Hyperlink"/>
    <w:basedOn w:val="a0"/>
    <w:uiPriority w:val="99"/>
    <w:semiHidden/>
    <w:unhideWhenUsed/>
    <w:rsid w:val="008367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67D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83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67D2"/>
  </w:style>
  <w:style w:type="paragraph" w:styleId="a7">
    <w:name w:val="footer"/>
    <w:basedOn w:val="a"/>
    <w:link w:val="a8"/>
    <w:unhideWhenUsed/>
    <w:rsid w:val="0083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836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50</Pages>
  <Words>12990</Words>
  <Characters>74044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Алла Мельник</cp:lastModifiedBy>
  <cp:revision>12</cp:revision>
  <dcterms:created xsi:type="dcterms:W3CDTF">2020-06-19T05:42:00Z</dcterms:created>
  <dcterms:modified xsi:type="dcterms:W3CDTF">2020-07-29T12:56:00Z</dcterms:modified>
</cp:coreProperties>
</file>